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92" w:rsidRPr="00E131EC" w:rsidRDefault="00047092" w:rsidP="00E131E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E131EC">
        <w:rPr>
          <w:rFonts w:ascii="Times New Roman" w:hAnsi="Times New Roman"/>
          <w:b/>
          <w:bCs/>
          <w:color w:val="000080"/>
          <w:sz w:val="24"/>
          <w:szCs w:val="24"/>
        </w:rPr>
        <w:t>Постановление Правительства РФ от 25 августа 1999 г. N 936</w:t>
      </w:r>
      <w:r w:rsidRPr="00E131EC">
        <w:rPr>
          <w:rFonts w:ascii="Times New Roman" w:hAnsi="Times New Roman"/>
          <w:b/>
          <w:bCs/>
          <w:color w:val="000080"/>
          <w:sz w:val="24"/>
          <w:szCs w:val="24"/>
        </w:rPr>
        <w:br/>
        <w:t>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С изменениями и дополнениями от: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21 декабря 2000 г., 8 августа 2003 г., 4 октября, 22 декабря 2006 г., 30 июня, 8 сентября, 8 декабря 2010 г., 24 декабря 2014 г.</w:t>
      </w:r>
    </w:p>
    <w:p w:rsidR="00047092" w:rsidRPr="00E131EC" w:rsidRDefault="00047092" w:rsidP="00E131EC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ГАРАНТ: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обязанностей, см. также </w:t>
      </w:r>
      <w:hyperlink r:id="rId4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  <w:u w:val="single"/>
          </w:rPr>
          <w:t>приказ</w:t>
        </w:r>
      </w:hyperlink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 Министра обороны РФ от 26 января 2000 г. N 44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br/>
      </w:r>
    </w:p>
    <w:p w:rsidR="00047092" w:rsidRPr="00E131EC" w:rsidRDefault="00047092" w:rsidP="00E131EC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В целях усиления социальной защиты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 г. служебных обязанностей, Правительство Российской Федерации постановляет:</w:t>
      </w:r>
    </w:p>
    <w:p w:rsidR="00047092" w:rsidRPr="00E131EC" w:rsidRDefault="00047092" w:rsidP="00E131EC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5" w:anchor="block_1026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24 декабря 2014 г. N 1469 в пункт 1 настоящего постановления внесены изменения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6" w:anchor="block_1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1. Министерству обороны Российской Федерации, Министерству внутренних дел Российской Федерации, Министерству Российской Федерации по делам гражданской обороны, чрезвычайным ситуациям и ликвидации последствий стихийных бедствий, другим федеральным органам исполнительной власти, органам исполнительной власти субъектов Российской Федерации: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обеспечить своевременную выплату предусмотренных законодательством Российской Федерации страховых сумм, социальных пособий, компенсаций и реализацию социальных гарантий и прав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 (далее именуются - погибшие (пропавшие без вести) военнослужащие и сотрудники органов внутренних дел, Государственной противопожарной службы, уголовно-исполнительной системы);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предоставлять во внеочередном порядке семьям погибших (пропавших без вести) военнослужащих и сотрудников органов внутренних дел, Государственной противопожарной службы, уголовно-исполнительной системы, нуждающимся в улучшении жилищных условий, жилые помещения по нормам, установленным федеральными законами и иными нормативными правовыми актами Российской Федерации;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абзац четвертый </w:t>
      </w:r>
      <w:hyperlink r:id="rId7" w:anchor="block_3001" w:history="1">
        <w:r w:rsidRPr="00E131EC">
          <w:rPr>
            <w:rFonts w:ascii="Times New Roman" w:hAnsi="Times New Roman"/>
            <w:color w:val="008000"/>
            <w:sz w:val="24"/>
            <w:szCs w:val="24"/>
          </w:rPr>
          <w:t>утратил силу</w:t>
        </w:r>
      </w:hyperlink>
      <w:r w:rsidRPr="00E131EC">
        <w:rPr>
          <w:rFonts w:ascii="Times New Roman" w:hAnsi="Times New Roman"/>
          <w:color w:val="000000"/>
          <w:sz w:val="24"/>
          <w:szCs w:val="24"/>
        </w:rPr>
        <w:t> с 1 ноября 2009 г.;</w:t>
      </w:r>
    </w:p>
    <w:p w:rsidR="00047092" w:rsidRPr="00E131EC" w:rsidRDefault="00047092" w:rsidP="00E131EC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См. текст </w:t>
      </w:r>
      <w:hyperlink r:id="rId8" w:anchor="block_105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</w:rPr>
          <w:t>абзаца четвертого пункта 1</w:t>
        </w:r>
      </w:hyperlink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ежегодно (независимо от предоставления путевок в детские оздоровительные учреждения) предоставлять детям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обязанностей, пособие (выплату) на проведение летнего оздоровительного отдыха в порядке, утвержденном постановлениями Правительства Российской Федерации </w:t>
      </w:r>
      <w:hyperlink r:id="rId9" w:history="1">
        <w:r w:rsidRPr="00E131EC">
          <w:rPr>
            <w:rFonts w:ascii="Times New Roman" w:hAnsi="Times New Roman"/>
            <w:color w:val="008000"/>
            <w:sz w:val="24"/>
            <w:szCs w:val="24"/>
          </w:rPr>
          <w:t>от 31 декабря 2004 г. N 911</w:t>
        </w:r>
      </w:hyperlink>
      <w:r w:rsidRPr="00E131EC">
        <w:rPr>
          <w:rFonts w:ascii="Times New Roman" w:hAnsi="Times New Roman"/>
          <w:color w:val="000000"/>
          <w:sz w:val="24"/>
          <w:szCs w:val="24"/>
        </w:rPr>
        <w:t> и </w:t>
      </w:r>
      <w:hyperlink r:id="rId10" w:history="1">
        <w:r w:rsidRPr="00E131EC">
          <w:rPr>
            <w:rFonts w:ascii="Times New Roman" w:hAnsi="Times New Roman"/>
            <w:color w:val="008000"/>
            <w:sz w:val="24"/>
            <w:szCs w:val="24"/>
          </w:rPr>
          <w:t>от 29 декабря 2008 г. N 1051</w:t>
        </w:r>
      </w:hyperlink>
      <w:r w:rsidRPr="00E131EC">
        <w:rPr>
          <w:rFonts w:ascii="Times New Roman" w:hAnsi="Times New Roman"/>
          <w:color w:val="000000"/>
          <w:sz w:val="24"/>
          <w:szCs w:val="24"/>
        </w:rPr>
        <w:t>, а также обеспечивать им вне очереди места в дошкольных образовательных организациях. В случае приобретения путевок в детские оздоровительные учреждения обеспечивать своевременную оплату проезда указанных детей к месту отдыха и обратно;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ежегодно предоставлять нуждающимся супругам и родителям погибших (пропавших без вести) военнослужащих и сотрудников органов внутренних дел, Государственной противопожарной службы, уголовно-исполнительной системы бесплатные путевки в санаторно-курортные и оздоровительные учреждения федеральных органов исполнительной власти, в которых законом предусмотрена военная служба;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оплачивать проезд членов семей погибших военнослужащих и сотрудников органов внутренних дел, Государственной противопожарной службы, уголовно-исполнительной системы (не более 3 человек) к месту погребения и обратно. Одному из членов семьи погибшего и захороненного на территории Российской Федерации военнослужащего или сотрудника органов внутренних дел, Государственной противопожарной службы, уголовно-исполнительной системы предоставлять один раз в год бесплатный проезд к месту захоронения и обратно.</w:t>
      </w:r>
    </w:p>
    <w:p w:rsidR="00047092" w:rsidRPr="00E131EC" w:rsidRDefault="00047092" w:rsidP="00E131EC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color w:val="800080"/>
          <w:sz w:val="24"/>
          <w:szCs w:val="24"/>
        </w:rPr>
      </w:pPr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Информация об изменениях: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1" w:anchor="block_1005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</w:rPr>
          <w:t>Постановлением</w:t>
        </w:r>
      </w:hyperlink>
      <w:r w:rsidRPr="00E131EC">
        <w:rPr>
          <w:rFonts w:ascii="Times New Roman" w:hAnsi="Times New Roman"/>
          <w:i/>
          <w:iCs/>
          <w:color w:val="800080"/>
          <w:sz w:val="24"/>
          <w:szCs w:val="24"/>
        </w:rPr>
        <w:t> Правительства РФ от 8 сентября 2010 г. N 702 в пункт 1.1 настоящего постановления внесены изменения</w:t>
      </w:r>
    </w:p>
    <w:p w:rsidR="00047092" w:rsidRPr="00E131EC" w:rsidRDefault="00047092" w:rsidP="00E131E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4"/>
          <w:szCs w:val="24"/>
        </w:rPr>
      </w:pPr>
      <w:hyperlink r:id="rId12" w:anchor="block_11" w:history="1">
        <w:r w:rsidRPr="00E131EC">
          <w:rPr>
            <w:rFonts w:ascii="Times New Roman" w:hAnsi="Times New Roman"/>
            <w:i/>
            <w:iCs/>
            <w:color w:val="008000"/>
            <w:sz w:val="24"/>
            <w:szCs w:val="24"/>
          </w:rPr>
          <w:t>См. текст пункта в предыдущей редакции</w:t>
        </w:r>
      </w:hyperlink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1.1. Министерству образования и науки Российской Федерации с учетом специализированных смен и программ всероссийских детских центров "Орленок" и "Океан" ежегодно выделять федеральным органам исполнительной власти, в которых законом предусмотрена военная служба (служба), на основании их обращений бесплатные путевки в указанные детские центры для детей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</w:t>
      </w:r>
    </w:p>
    <w:p w:rsidR="00047092" w:rsidRPr="00E131EC" w:rsidRDefault="00047092" w:rsidP="00E131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2. Министерству финансов Российской Федерации определить источники финансирования мероприятий, установленных настоящим постановлением.</w:t>
      </w:r>
    </w:p>
    <w:p w:rsidR="00047092" w:rsidRPr="00E131EC" w:rsidRDefault="00047092" w:rsidP="00E131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61"/>
        <w:gridCol w:w="3504"/>
      </w:tblGrid>
      <w:tr w:rsidR="00047092" w:rsidRPr="00823354" w:rsidTr="00E131EC">
        <w:trPr>
          <w:tblCellSpacing w:w="15" w:type="dxa"/>
        </w:trPr>
        <w:tc>
          <w:tcPr>
            <w:tcW w:w="3300" w:type="pct"/>
            <w:vAlign w:val="bottom"/>
          </w:tcPr>
          <w:p w:rsidR="00047092" w:rsidRPr="00E131EC" w:rsidRDefault="00047092" w:rsidP="00E131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1E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Правительства</w:t>
            </w:r>
            <w:r w:rsidRPr="00E131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</w:tcPr>
          <w:p w:rsidR="00047092" w:rsidRPr="00E131EC" w:rsidRDefault="00047092" w:rsidP="00E131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1EC">
              <w:rPr>
                <w:rFonts w:ascii="Times New Roman" w:hAnsi="Times New Roman"/>
                <w:color w:val="000000"/>
                <w:sz w:val="24"/>
                <w:szCs w:val="24"/>
              </w:rPr>
              <w:t>В. Путин</w:t>
            </w:r>
          </w:p>
        </w:tc>
      </w:tr>
    </w:tbl>
    <w:p w:rsidR="00047092" w:rsidRPr="00E131EC" w:rsidRDefault="00047092" w:rsidP="00E131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br/>
      </w:r>
    </w:p>
    <w:p w:rsidR="00047092" w:rsidRPr="00E131EC" w:rsidRDefault="00047092" w:rsidP="00E131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047092" w:rsidRPr="00E131EC" w:rsidRDefault="00047092" w:rsidP="00E131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25 августа 1999 г.</w:t>
      </w:r>
    </w:p>
    <w:p w:rsidR="00047092" w:rsidRPr="00E131EC" w:rsidRDefault="00047092" w:rsidP="00E131E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131EC">
        <w:rPr>
          <w:rFonts w:ascii="Times New Roman" w:hAnsi="Times New Roman"/>
          <w:color w:val="000000"/>
          <w:sz w:val="24"/>
          <w:szCs w:val="24"/>
        </w:rPr>
        <w:t>N 936</w:t>
      </w:r>
    </w:p>
    <w:p w:rsidR="00047092" w:rsidRDefault="00047092" w:rsidP="00E131EC">
      <w:r w:rsidRPr="00E131EC">
        <w:rPr>
          <w:rFonts w:ascii="Times New Roman" w:hAnsi="Times New Roman"/>
          <w:color w:val="000000"/>
          <w:sz w:val="24"/>
          <w:szCs w:val="24"/>
        </w:rPr>
        <w:br/>
      </w:r>
      <w:r w:rsidRPr="00E131EC">
        <w:rPr>
          <w:rFonts w:ascii="Arial" w:hAnsi="Arial" w:cs="Arial"/>
          <w:color w:val="000000"/>
          <w:sz w:val="27"/>
          <w:szCs w:val="27"/>
        </w:rPr>
        <w:br/>
      </w:r>
    </w:p>
    <w:sectPr w:rsidR="00047092" w:rsidSect="00E131EC">
      <w:pgSz w:w="11906" w:h="16838"/>
      <w:pgMar w:top="907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1EC"/>
    <w:rsid w:val="00047092"/>
    <w:rsid w:val="00234D67"/>
    <w:rsid w:val="006F3771"/>
    <w:rsid w:val="00823354"/>
    <w:rsid w:val="009233C0"/>
    <w:rsid w:val="00BA74CA"/>
    <w:rsid w:val="00E1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71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9"/>
    <w:qFormat/>
    <w:rsid w:val="00E131E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131EC"/>
    <w:rPr>
      <w:rFonts w:ascii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52">
    <w:name w:val="s_52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131E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131EC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Normal"/>
    <w:uiPriority w:val="99"/>
    <w:rsid w:val="00E13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63877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77033/" TargetMode="External"/><Relationship Id="rId12" Type="http://schemas.openxmlformats.org/officeDocument/2006/relationships/hyperlink" Target="http://base.garant.ru/575857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57503125/" TargetMode="External"/><Relationship Id="rId11" Type="http://schemas.openxmlformats.org/officeDocument/2006/relationships/hyperlink" Target="http://base.garant.ru/12178715/" TargetMode="External"/><Relationship Id="rId5" Type="http://schemas.openxmlformats.org/officeDocument/2006/relationships/hyperlink" Target="http://base.garant.ru/70835600/" TargetMode="External"/><Relationship Id="rId10" Type="http://schemas.openxmlformats.org/officeDocument/2006/relationships/hyperlink" Target="http://base.garant.ru/12164423/" TargetMode="External"/><Relationship Id="rId4" Type="http://schemas.openxmlformats.org/officeDocument/2006/relationships/hyperlink" Target="http://base.garant.ru/181733/" TargetMode="External"/><Relationship Id="rId9" Type="http://schemas.openxmlformats.org/officeDocument/2006/relationships/hyperlink" Target="http://base.garant.ru/1213846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948</Words>
  <Characters>5409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 августа 1999 г</dc:title>
  <dc:subject/>
  <dc:creator>user</dc:creator>
  <cp:keywords/>
  <dc:description/>
  <cp:lastModifiedBy>1</cp:lastModifiedBy>
  <cp:revision>2</cp:revision>
  <dcterms:created xsi:type="dcterms:W3CDTF">2015-07-23T09:01:00Z</dcterms:created>
  <dcterms:modified xsi:type="dcterms:W3CDTF">2015-07-23T09:01:00Z</dcterms:modified>
</cp:coreProperties>
</file>